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73"/>
      </w:tblGrid>
      <w:tr w:rsidR="00C864F7">
        <w:tc>
          <w:tcPr>
            <w:tcW w:w="4765" w:type="dxa"/>
            <w:shd w:val="clear" w:color="auto" w:fill="auto"/>
          </w:tcPr>
          <w:p w:rsidR="00C864F7" w:rsidRDefault="0015402A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872" w:type="dxa"/>
            <w:shd w:val="clear" w:color="auto" w:fill="auto"/>
          </w:tcPr>
          <w:p w:rsidR="00C864F7" w:rsidRDefault="0015402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An die Gemeinde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C864F7" w:rsidRDefault="0015402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zertifizierte E-Mail:</w:t>
            </w:r>
          </w:p>
          <w:p w:rsidR="00C864F7" w:rsidRDefault="0015402A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864F7" w:rsidRDefault="00C864F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C864F7" w:rsidRDefault="00C864F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C864F7" w:rsidRDefault="0015402A">
      <w:pPr>
        <w:jc w:val="center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Abschließende Erklärung und Abnahme – B.B.M.</w:t>
      </w:r>
    </w:p>
    <w:p w:rsidR="00C864F7" w:rsidRDefault="0015402A">
      <w:pPr>
        <w:jc w:val="center"/>
        <w:rPr>
          <w:rFonts w:hint="eastAsia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(im Sinne von Art 73 des L.G. 10. Juli </w:t>
      </w:r>
      <w:r>
        <w:rPr>
          <w:rFonts w:ascii="Arial" w:hAnsi="Arial"/>
          <w:sz w:val="18"/>
          <w:szCs w:val="18"/>
        </w:rPr>
        <w:t>2018, Nr. 9)</w:t>
      </w: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864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4F7" w:rsidRDefault="0015402A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ESB-Kennnummer</w:t>
            </w:r>
          </w:p>
        </w:tc>
      </w:tr>
      <w:tr w:rsidR="00C864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4F7" w:rsidRDefault="0015402A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Projekttitel</w:t>
            </w:r>
          </w:p>
        </w:tc>
      </w:tr>
      <w:tr w:rsidR="00C864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4F7" w:rsidRDefault="0015402A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Antragsteller</w:t>
            </w:r>
          </w:p>
        </w:tc>
      </w:tr>
      <w:tr w:rsidR="00C864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4F7" w:rsidRDefault="0015402A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Daten der Liegenschaft (B.p. und Adresse)</w:t>
            </w:r>
          </w:p>
        </w:tc>
      </w:tr>
    </w:tbl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15402A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Der/die unterfertigte Bauleiter/in oder befähigte/r Techniker/in</w:t>
      </w: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15402A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 Einsicht in das Landesgesetz vom 10. Juli 2018, Nr. 9, insbesondere in den Art.73;</w:t>
      </w:r>
    </w:p>
    <w:p w:rsidR="00C864F7" w:rsidRDefault="0015402A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Bezugnehmend auf die bei dieser Gemeinde eingereichte B.</w:t>
      </w:r>
      <w:r>
        <w:rPr>
          <w:rFonts w:ascii="Arial" w:hAnsi="Arial"/>
          <w:sz w:val="22"/>
          <w:szCs w:val="22"/>
        </w:rPr>
        <w:t>B.M. mit den obgenannten Kenndaten;</w:t>
      </w:r>
    </w:p>
    <w:p w:rsidR="00C864F7" w:rsidRDefault="0015402A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 Durchführung der notwendigen Erhebungen;</w:t>
      </w: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15402A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ERKLÄRT</w:t>
      </w: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1540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 eigener Verantwortung, in Bezug auf die durchgeführten Arbeiten, dass:</w:t>
      </w:r>
    </w:p>
    <w:p w:rsidR="00C864F7" w:rsidRDefault="00C864F7">
      <w:pPr>
        <w:jc w:val="both"/>
        <w:rPr>
          <w:rFonts w:ascii="Arial" w:hAnsi="Arial"/>
          <w:sz w:val="22"/>
          <w:szCs w:val="22"/>
        </w:rPr>
      </w:pPr>
    </w:p>
    <w:p w:rsidR="00C864F7" w:rsidRDefault="0015402A">
      <w:pPr>
        <w:pStyle w:val="Listenabsatz"/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Arbeiten am </w:t>
      </w:r>
      <w:r>
        <w:fldChar w:fldCharType="begin">
          <w:ffData>
            <w:name w:val="Bookmark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/>
          <w:sz w:val="22"/>
          <w:szCs w:val="22"/>
        </w:rPr>
        <w:instrText>FORMTEXT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abgeschlossen wurden;</w:t>
      </w:r>
    </w:p>
    <w:p w:rsidR="00C864F7" w:rsidRDefault="0015402A">
      <w:pPr>
        <w:pStyle w:val="Listenabsatz"/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obengenannten Arbeiten gemäß genehmigtem Projekt ausgeführt wurden und dass die Mauern trocken und die Räume gesundheitlich einwandfrei sind;</w:t>
      </w:r>
    </w:p>
    <w:p w:rsidR="00C864F7" w:rsidRDefault="0015402A">
      <w:pPr>
        <w:pStyle w:val="Listenabsatz"/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angefallene Bauschut</w:t>
      </w:r>
      <w:r>
        <w:rPr>
          <w:rFonts w:ascii="Arial" w:hAnsi="Arial"/>
          <w:sz w:val="22"/>
          <w:szCs w:val="22"/>
        </w:rPr>
        <w:t>t gesetzesmäßig entsorgt wurde;</w:t>
      </w:r>
    </w:p>
    <w:p w:rsidR="00C864F7" w:rsidRDefault="0015402A">
      <w:pPr>
        <w:pStyle w:val="Listenabsatz"/>
        <w:numPr>
          <w:ilvl w:val="0"/>
          <w:numId w:val="2"/>
        </w:numPr>
        <w:spacing w:after="12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der Durchführung der Arbeiten die Vorschriften für die Überwindung und die Beseitigung der architektonischen Barrieren berücksichtigt wurden;</w:t>
      </w:r>
    </w:p>
    <w:p w:rsidR="00C864F7" w:rsidRDefault="0015402A">
      <w:pPr>
        <w:pStyle w:val="Listenabsatz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Einreichung der zertifizierten Meldung über die Bezugsfertigkeit laut Art.</w:t>
      </w:r>
      <w:r>
        <w:rPr>
          <w:rFonts w:ascii="Arial" w:hAnsi="Arial"/>
          <w:sz w:val="22"/>
          <w:szCs w:val="22"/>
        </w:rPr>
        <w:t xml:space="preserve"> 82 des L.G. 9/2018 nicht vorgeschrieben ist;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1" w:name="__Fieldmark__201_114533173"/>
      <w:bookmarkEnd w:id="1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die </w:t>
      </w:r>
      <w:r>
        <w:rPr>
          <w:rFonts w:ascii="Arial" w:hAnsi="Arial" w:cs="Arial"/>
          <w:b/>
          <w:bCs/>
          <w:sz w:val="22"/>
          <w:szCs w:val="22"/>
        </w:rPr>
        <w:t>Katasteränderung</w:t>
      </w:r>
      <w:r>
        <w:rPr>
          <w:rFonts w:ascii="Arial" w:hAnsi="Arial" w:cs="Arial"/>
          <w:sz w:val="22"/>
          <w:szCs w:val="22"/>
        </w:rPr>
        <w:t xml:space="preserve"> beim Katasteramt eingereicht wurde;</w:t>
      </w:r>
    </w:p>
    <w:p w:rsidR="00C864F7" w:rsidRDefault="0015402A">
      <w:pPr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2" w:name="__Fieldmark__211_114533173"/>
      <w:bookmarkEnd w:id="2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für die durchgeführten Arbeiten keine Katasteränderung vorgeschrieben ist;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3" w:name="__Fieldmark__220_114533173"/>
      <w:bookmarkEnd w:id="3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Nr. </w:t>
      </w:r>
      <w:r>
        <w:fldChar w:fldCharType="begin">
          <w:ffData>
            <w:name w:val="Bookmark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Konformitätserklärungen</w:t>
      </w:r>
      <w:r>
        <w:rPr>
          <w:rFonts w:ascii="Arial" w:hAnsi="Arial" w:cs="Arial"/>
          <w:sz w:val="22"/>
          <w:szCs w:val="22"/>
        </w:rPr>
        <w:t xml:space="preserve"> der Anlagen beigelegt werden;</w:t>
      </w:r>
    </w:p>
    <w:p w:rsidR="00C864F7" w:rsidRDefault="0015402A">
      <w:pPr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4" w:name="__Fieldmark__242_114533173"/>
      <w:bookmarkEnd w:id="4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keine Änderungen der Anlagen durchgeführt wurden;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ind w:left="709" w:hanging="709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5" w:name="__Fieldmark__248_114533173"/>
      <w:bookmarkEnd w:id="5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die Bescheinigung über die fachgerechte Ausführung der </w:t>
      </w:r>
      <w:r>
        <w:rPr>
          <w:rFonts w:ascii="Arial" w:hAnsi="Arial" w:cs="Arial"/>
          <w:b/>
          <w:bCs/>
          <w:sz w:val="22"/>
          <w:szCs w:val="22"/>
        </w:rPr>
        <w:t>Heizanlage</w:t>
      </w:r>
      <w:r>
        <w:rPr>
          <w:rFonts w:ascii="Arial" w:hAnsi="Arial" w:cs="Arial"/>
          <w:sz w:val="22"/>
          <w:szCs w:val="22"/>
        </w:rPr>
        <w:t xml:space="preserve"> unter 35 kW bzw. die Brandschutzabnahme der Heizung über 35 kW beigelegt wird;</w:t>
      </w:r>
    </w:p>
    <w:p w:rsidR="00C864F7" w:rsidRDefault="0015402A">
      <w:pPr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6" w:name="__Fieldmark__258_114533173"/>
      <w:bookmarkEnd w:id="6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keine Änderungen an der Heizanlage durchgeführt wurden;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ind w:left="709" w:hanging="709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7" w:name="__Fieldmark__265_114533173"/>
      <w:bookmarkEnd w:id="7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nicht Tätigkeiten durchgeführt werden, die der brandschutztechnischen Kontrolle unterliegen;</w:t>
      </w:r>
    </w:p>
    <w:p w:rsidR="00C864F7" w:rsidRDefault="0015402A">
      <w:pPr>
        <w:ind w:left="709" w:hanging="709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8" w:name="__Fieldmark__275_114533173"/>
      <w:bookmarkEnd w:id="8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die </w:t>
      </w:r>
      <w:r>
        <w:rPr>
          <w:rFonts w:ascii="Arial" w:hAnsi="Arial" w:cs="Arial"/>
          <w:b/>
          <w:bCs/>
          <w:sz w:val="22"/>
          <w:szCs w:val="22"/>
        </w:rPr>
        <w:t>Brandschutzabnahme</w:t>
      </w:r>
      <w:r>
        <w:rPr>
          <w:rFonts w:ascii="Arial" w:hAnsi="Arial" w:cs="Arial"/>
          <w:sz w:val="22"/>
          <w:szCs w:val="22"/>
        </w:rPr>
        <w:t xml:space="preserve"> für die Tätigkeiten, welche der </w:t>
      </w:r>
      <w:r>
        <w:rPr>
          <w:rFonts w:ascii="Arial" w:hAnsi="Arial"/>
          <w:sz w:val="22"/>
          <w:szCs w:val="22"/>
        </w:rPr>
        <w:t>brandschutztechnischen Kontrolle unterliegen, beigelegt wird;</w:t>
      </w:r>
    </w:p>
    <w:p w:rsidR="00C864F7" w:rsidRDefault="0015402A">
      <w:pPr>
        <w:ind w:left="709" w:hanging="709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9" w:name="__Fieldmark__283_114533173"/>
      <w:bookmarkEnd w:id="9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Tätigkeiten durchgeführt werden, </w:t>
      </w:r>
      <w:r>
        <w:rPr>
          <w:rFonts w:ascii="Arial" w:hAnsi="Arial"/>
          <w:sz w:val="22"/>
          <w:szCs w:val="22"/>
        </w:rPr>
        <w:t>die der brandschutztechnischen Kontrolle unterliegen, die durchgeführten Änderungen jedoch keine Erhöhung des Brandrisikos mit sich bringen (Erklärung wird beigelegt);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10" w:name="__Fieldmark__289_114533173"/>
      <w:bookmarkEnd w:id="10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die Erklärung des Kaminkehrers über </w:t>
      </w:r>
      <w:r>
        <w:rPr>
          <w:rFonts w:ascii="Arial" w:hAnsi="Arial" w:cs="Arial"/>
          <w:b/>
          <w:bCs/>
          <w:sz w:val="22"/>
          <w:szCs w:val="22"/>
        </w:rPr>
        <w:t>Tauglichkeit der Kamine</w:t>
      </w:r>
      <w:r>
        <w:rPr>
          <w:rFonts w:ascii="Arial" w:hAnsi="Arial" w:cs="Arial"/>
          <w:sz w:val="22"/>
          <w:szCs w:val="22"/>
        </w:rPr>
        <w:t xml:space="preserve"> beigelegt wird;</w:t>
      </w:r>
    </w:p>
    <w:p w:rsidR="00C864F7" w:rsidRDefault="0015402A">
      <w:pPr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11" w:name="__Fieldmark__299_114533173"/>
      <w:bookmarkEnd w:id="11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keine neuen Kamine und keine Änderungen </w:t>
      </w:r>
      <w:r>
        <w:rPr>
          <w:rFonts w:ascii="Arial" w:hAnsi="Arial" w:cs="Arial"/>
          <w:sz w:val="22"/>
          <w:szCs w:val="22"/>
        </w:rPr>
        <w:t>an den Kaminen durchgeführt wurden;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12" w:name="__Fieldmark__306_114533173"/>
      <w:bookmarkEnd w:id="12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 xml:space="preserve">der </w:t>
      </w:r>
      <w:r>
        <w:rPr>
          <w:rFonts w:ascii="Arial" w:hAnsi="Arial" w:cs="Arial"/>
          <w:b/>
          <w:bCs/>
          <w:sz w:val="22"/>
          <w:szCs w:val="22"/>
        </w:rPr>
        <w:t>Energieausweis</w:t>
      </w:r>
      <w:r>
        <w:rPr>
          <w:rFonts w:ascii="Arial" w:hAnsi="Arial" w:cs="Arial"/>
          <w:sz w:val="22"/>
          <w:szCs w:val="22"/>
        </w:rPr>
        <w:t xml:space="preserve"> der Klimahausagentur beigelegt wird;</w:t>
      </w:r>
    </w:p>
    <w:p w:rsidR="00C864F7" w:rsidRDefault="0015402A">
      <w:pPr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>FORMCHECKBOX</w:instrText>
      </w:r>
      <w:r>
        <w:rPr>
          <w:rFonts w:ascii="Arial" w:hAnsi="Arial" w:hint="eastAsia"/>
          <w:sz w:val="22"/>
          <w:szCs w:val="22"/>
        </w:rPr>
      </w:r>
      <w:r>
        <w:rPr>
          <w:rFonts w:ascii="Arial" w:hAnsi="Arial" w:hint="eastAsia"/>
          <w:sz w:val="22"/>
          <w:szCs w:val="22"/>
        </w:rPr>
        <w:fldChar w:fldCharType="separate"/>
      </w:r>
      <w:bookmarkStart w:id="13" w:name="__Fieldmark__315_114533173"/>
      <w:bookmarkEnd w:id="13"/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die Ausstellung des Energieausweises nicht vorgeschrieben ist.</w:t>
      </w: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C864F7">
      <w:pPr>
        <w:rPr>
          <w:rFonts w:ascii="Arial" w:hAnsi="Arial"/>
          <w:sz w:val="22"/>
          <w:szCs w:val="22"/>
        </w:rPr>
      </w:pPr>
    </w:p>
    <w:p w:rsidR="00C864F7" w:rsidRDefault="0015402A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r>
        <w:rPr>
          <w:rFonts w:ascii="Arial" w:hAnsi="Arial" w:cs="Arial"/>
          <w:i/>
          <w:iCs/>
          <w:sz w:val="22"/>
          <w:szCs w:val="22"/>
        </w:rPr>
        <w:t>(Datum digitale Unterschrift)</w:t>
      </w:r>
    </w:p>
    <w:p w:rsidR="00C864F7" w:rsidRDefault="0015402A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DER BAULEITER oder DER BEFÄHIGTE TECHNIKER</w:t>
      </w:r>
    </w:p>
    <w:p w:rsidR="00C864F7" w:rsidRDefault="0015402A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  <w:lang w:val="it-IT"/>
        </w:rPr>
        <w:t xml:space="preserve">Digitale </w:t>
      </w:r>
      <w:r>
        <w:rPr>
          <w:rFonts w:ascii="Arial" w:hAnsi="Arial" w:cs="Arial"/>
          <w:i/>
          <w:sz w:val="16"/>
          <w:szCs w:val="16"/>
        </w:rPr>
        <w:t xml:space="preserve">Unterschrift und </w:t>
      </w:r>
      <w:r>
        <w:rPr>
          <w:rFonts w:ascii="Arial" w:hAnsi="Arial" w:cs="Arial"/>
          <w:i/>
          <w:sz w:val="16"/>
          <w:szCs w:val="16"/>
        </w:rPr>
        <w:t>Berufsstempel</w:t>
      </w:r>
    </w:p>
    <w:sectPr w:rsidR="00C864F7">
      <w:footerReference w:type="default" r:id="rId8"/>
      <w:type w:val="continuous"/>
      <w:pgSz w:w="11906" w:h="16838"/>
      <w:pgMar w:top="1134" w:right="1134" w:bottom="1191" w:left="851" w:header="0" w:footer="113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2A" w:rsidRDefault="0015402A">
      <w:pPr>
        <w:rPr>
          <w:rFonts w:hint="eastAsia"/>
        </w:rPr>
      </w:pPr>
      <w:r>
        <w:separator/>
      </w:r>
    </w:p>
  </w:endnote>
  <w:endnote w:type="continuationSeparator" w:id="0">
    <w:p w:rsidR="0015402A" w:rsidRDefault="001540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F7" w:rsidRDefault="0015402A">
    <w:pPr>
      <w:pStyle w:val="Fuzeile"/>
      <w:jc w:val="both"/>
      <w:rPr>
        <w:rFonts w:hint="eastAsia"/>
      </w:rPr>
    </w:pPr>
    <w:r>
      <w:rPr>
        <w:rFonts w:ascii="Arial" w:hAnsi="Arial"/>
        <w:i/>
        <w:iCs/>
        <w:sz w:val="22"/>
        <w:szCs w:val="22"/>
      </w:rPr>
      <w:t>* zutreffende Option ankreuzen</w:t>
    </w:r>
    <w:r>
      <w:rPr>
        <w:rFonts w:ascii="Arial" w:hAnsi="Arial" w:cs="Arial"/>
        <w:color w:val="A6A6A6" w:themeColor="background1" w:themeShade="A6"/>
        <w:sz w:val="20"/>
      </w:rPr>
      <w:t xml:space="preserve"> </w:t>
    </w:r>
    <w:r>
      <w:rPr>
        <w:rFonts w:ascii="Arial" w:hAnsi="Arial" w:cs="Arial"/>
        <w:color w:val="A6A6A6" w:themeColor="background1" w:themeShade="A6"/>
        <w:sz w:val="20"/>
      </w:rPr>
      <w:tab/>
      <w:t xml:space="preserve">Seite </w:t>
    </w:r>
    <w:r>
      <w:rPr>
        <w:rStyle w:val="Seitenzahl"/>
        <w:rFonts w:ascii="Arial" w:hAnsi="Arial" w:cs="Arial"/>
        <w:color w:val="A6A6A6" w:themeColor="background1" w:themeShade="A6"/>
        <w:sz w:val="20"/>
      </w:rPr>
      <w:fldChar w:fldCharType="begin"/>
    </w:r>
    <w:r>
      <w:rPr>
        <w:rStyle w:val="Seitenzahl"/>
        <w:rFonts w:ascii="Arial" w:hAnsi="Arial" w:cs="Arial"/>
        <w:color w:val="A6A6A6"/>
        <w:sz w:val="20"/>
      </w:rPr>
      <w:instrText>PAGE</w:instrText>
    </w:r>
    <w:r>
      <w:rPr>
        <w:rStyle w:val="Seitenzahl"/>
        <w:rFonts w:ascii="Arial" w:hAnsi="Arial" w:cs="Arial"/>
        <w:color w:val="A6A6A6"/>
        <w:sz w:val="20"/>
      </w:rPr>
      <w:fldChar w:fldCharType="separate"/>
    </w:r>
    <w:r>
      <w:rPr>
        <w:rStyle w:val="Seitenzahl"/>
        <w:rFonts w:ascii="Arial" w:hAnsi="Arial" w:cs="Arial"/>
        <w:color w:val="A6A6A6"/>
        <w:sz w:val="20"/>
      </w:rPr>
      <w:t>2</w:t>
    </w:r>
    <w:r>
      <w:rPr>
        <w:rStyle w:val="Seitenzahl"/>
        <w:rFonts w:ascii="Arial" w:hAnsi="Arial" w:cs="Arial"/>
        <w:color w:val="A6A6A6"/>
        <w:sz w:val="20"/>
      </w:rPr>
      <w:fldChar w:fldCharType="end"/>
    </w:r>
    <w:r>
      <w:rPr>
        <w:rStyle w:val="Seitenzahl"/>
        <w:rFonts w:ascii="Arial" w:hAnsi="Arial" w:cs="Arial"/>
        <w:color w:val="A6A6A6" w:themeColor="background1" w:themeShade="A6"/>
        <w:sz w:val="20"/>
      </w:rPr>
      <w:t>/</w:t>
    </w:r>
    <w:r>
      <w:rPr>
        <w:rStyle w:val="Seitenzahl"/>
        <w:rFonts w:ascii="Arial" w:hAnsi="Arial" w:cs="Arial"/>
        <w:color w:val="A6A6A6" w:themeColor="background1" w:themeShade="A6"/>
        <w:sz w:val="20"/>
      </w:rPr>
      <w:fldChar w:fldCharType="begin"/>
    </w:r>
    <w:r>
      <w:rPr>
        <w:rStyle w:val="Seitenzahl"/>
        <w:rFonts w:ascii="Arial" w:hAnsi="Arial" w:cs="Arial"/>
        <w:color w:val="A6A6A6"/>
        <w:sz w:val="20"/>
      </w:rPr>
      <w:instrText>NUMPAGES</w:instrText>
    </w:r>
    <w:r>
      <w:rPr>
        <w:rStyle w:val="Seitenzahl"/>
        <w:rFonts w:ascii="Arial" w:hAnsi="Arial" w:cs="Arial"/>
        <w:color w:val="A6A6A6"/>
        <w:sz w:val="20"/>
      </w:rPr>
      <w:fldChar w:fldCharType="separate"/>
    </w:r>
    <w:r>
      <w:rPr>
        <w:rStyle w:val="Seitenzahl"/>
        <w:rFonts w:ascii="Arial" w:hAnsi="Arial" w:cs="Arial"/>
        <w:color w:val="A6A6A6"/>
        <w:sz w:val="20"/>
      </w:rPr>
      <w:t>2</w:t>
    </w:r>
    <w:r>
      <w:rPr>
        <w:rStyle w:val="Seitenzahl"/>
        <w:rFonts w:ascii="Arial" w:hAnsi="Arial" w:cs="Arial"/>
        <w:color w:val="A6A6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2A" w:rsidRDefault="0015402A">
      <w:pPr>
        <w:rPr>
          <w:rFonts w:hint="eastAsia"/>
        </w:rPr>
      </w:pPr>
      <w:r>
        <w:separator/>
      </w:r>
    </w:p>
  </w:footnote>
  <w:footnote w:type="continuationSeparator" w:id="0">
    <w:p w:rsidR="0015402A" w:rsidRDefault="001540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BD0"/>
    <w:multiLevelType w:val="multilevel"/>
    <w:tmpl w:val="722EE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DC6E38"/>
    <w:multiLevelType w:val="multilevel"/>
    <w:tmpl w:val="4E6E656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AES" w:cryptAlgorithmClass="hash" w:cryptAlgorithmType="typeAny" w:cryptAlgorithmSid="14" w:cryptSpinCount="100000" w:hash="Z5Ok1HX4MbB1cxqm0btDpIUJZQrkD8b/PfWKakBcHX54m+MmQqIgXctrP2mFzCmxJryrJlc7BYApcdvV8T7k8g==" w:salt="1YBlCmTbhBnOM7qS6IxUG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F7"/>
    <w:rsid w:val="0015402A"/>
    <w:rsid w:val="005F0956"/>
    <w:rsid w:val="00C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C567-F224-4B45-ADC1-1755947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47096"/>
    <w:rPr>
      <w:rFonts w:ascii="Segoe UI" w:hAnsi="Segoe U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525F0"/>
    <w:rPr>
      <w:szCs w:val="21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44C3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qFormat/>
    <w:rsid w:val="00505BDC"/>
    <w:rPr>
      <w:color w:val="808080"/>
    </w:rPr>
  </w:style>
  <w:style w:type="character" w:styleId="Seitenzahl">
    <w:name w:val="page number"/>
    <w:basedOn w:val="Absatz-Standardschriftart"/>
    <w:qFormat/>
    <w:rsid w:val="007C359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Zitat1">
    <w:name w:val="Zitat1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586F-7AD5-4823-90D3-9F09184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Lazzer</dc:creator>
  <dc:description/>
  <cp:lastModifiedBy>Marco De Lazzer</cp:lastModifiedBy>
  <cp:revision>2</cp:revision>
  <cp:lastPrinted>2018-09-20T12:54:00Z</cp:lastPrinted>
  <dcterms:created xsi:type="dcterms:W3CDTF">2022-08-11T06:09:00Z</dcterms:created>
  <dcterms:modified xsi:type="dcterms:W3CDTF">2022-08-11T06:09:00Z</dcterms:modified>
  <dc:language>de-DE</dc:language>
</cp:coreProperties>
</file>